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96" w:rsidRPr="00172863" w:rsidRDefault="00202796" w:rsidP="00202796">
      <w:pPr>
        <w:rPr>
          <w:rFonts w:ascii="Arial" w:hAnsi="Arial" w:cs="Arial"/>
        </w:rPr>
      </w:pPr>
      <w:r w:rsidRPr="00172863">
        <w:rPr>
          <w:rFonts w:ascii="Arial" w:hAnsi="Arial" w:cs="Arial"/>
        </w:rPr>
        <w:t>VI.   SISTEMA DE EVALUACION</w:t>
      </w:r>
    </w:p>
    <w:p w:rsidR="00202796" w:rsidRPr="00172863" w:rsidRDefault="00202796" w:rsidP="00202796">
      <w:pPr>
        <w:ind w:left="705"/>
        <w:rPr>
          <w:rFonts w:ascii="Arial" w:hAnsi="Arial" w:cs="Arial"/>
        </w:rPr>
      </w:pPr>
    </w:p>
    <w:p w:rsidR="00202796" w:rsidRPr="00172863" w:rsidRDefault="00202796" w:rsidP="00202796">
      <w:pPr>
        <w:spacing w:line="360" w:lineRule="auto"/>
        <w:rPr>
          <w:rFonts w:ascii="Arial" w:hAnsi="Arial" w:cs="Arial"/>
        </w:rPr>
      </w:pPr>
      <w:r w:rsidRPr="00172863">
        <w:rPr>
          <w:rFonts w:ascii="Arial" w:hAnsi="Arial" w:cs="Arial"/>
          <w:b/>
        </w:rPr>
        <w:t xml:space="preserve">  </w:t>
      </w:r>
      <w:r w:rsidRPr="00172863">
        <w:rPr>
          <w:rFonts w:ascii="Arial" w:hAnsi="Arial" w:cs="Arial"/>
        </w:rPr>
        <w:t xml:space="preserve">Según el reglamento de evaluación institucional se harán tres tipos de evaluación:  </w:t>
      </w:r>
    </w:p>
    <w:p w:rsidR="00202796" w:rsidRPr="00172863" w:rsidRDefault="00202796" w:rsidP="0020279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72863">
        <w:rPr>
          <w:rFonts w:ascii="Arial" w:hAnsi="Arial" w:cs="Arial"/>
        </w:rPr>
        <w:t xml:space="preserve">Diagnóstica,  Formativa y </w:t>
      </w:r>
      <w:proofErr w:type="spellStart"/>
      <w:r w:rsidRPr="00172863">
        <w:rPr>
          <w:rFonts w:ascii="Arial" w:hAnsi="Arial" w:cs="Arial"/>
        </w:rPr>
        <w:t>sumativa</w:t>
      </w:r>
      <w:proofErr w:type="spellEnd"/>
      <w:r w:rsidRPr="00172863">
        <w:rPr>
          <w:rFonts w:ascii="Arial" w:hAnsi="Arial" w:cs="Arial"/>
        </w:rPr>
        <w:t>.</w:t>
      </w:r>
    </w:p>
    <w:p w:rsidR="00202796" w:rsidRPr="00172863" w:rsidRDefault="00202796" w:rsidP="00202796">
      <w:pPr>
        <w:spacing w:line="360" w:lineRule="auto"/>
        <w:rPr>
          <w:rFonts w:ascii="Arial" w:hAnsi="Arial" w:cs="Arial"/>
        </w:rPr>
      </w:pPr>
    </w:p>
    <w:p w:rsidR="00202796" w:rsidRPr="00172863" w:rsidRDefault="00202796" w:rsidP="0020279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72863">
        <w:rPr>
          <w:rFonts w:ascii="Arial" w:hAnsi="Arial" w:cs="Arial"/>
        </w:rPr>
        <w:t>La Diagnóstica será realizada al inicio de todo proceso  educativo del o la estudiante,  Ya  sea   al inicio  del ciclo  o cuando se haga la entrega   educativa de contenidos   programáticos con los alumnos o alumnas.</w:t>
      </w:r>
    </w:p>
    <w:p w:rsidR="00202796" w:rsidRPr="00172863" w:rsidRDefault="00202796" w:rsidP="00202796">
      <w:pPr>
        <w:spacing w:line="360" w:lineRule="auto"/>
        <w:rPr>
          <w:rFonts w:ascii="Arial" w:hAnsi="Arial" w:cs="Arial"/>
        </w:rPr>
      </w:pPr>
    </w:p>
    <w:p w:rsidR="00202796" w:rsidRPr="00172863" w:rsidRDefault="00202796" w:rsidP="00202796">
      <w:pPr>
        <w:spacing w:line="360" w:lineRule="auto"/>
        <w:rPr>
          <w:rFonts w:ascii="Arial" w:hAnsi="Arial" w:cs="Arial"/>
          <w:b/>
        </w:rPr>
      </w:pPr>
      <w:r w:rsidRPr="00172863">
        <w:rPr>
          <w:rFonts w:ascii="Arial" w:hAnsi="Arial" w:cs="Arial"/>
        </w:rPr>
        <w:t xml:space="preserve"> La formativa se realizará durante toda la carrera y se dirigirá no solo al área cognoscitiva   sino al refuerzo, desarrollo o modificación de valores </w:t>
      </w:r>
      <w:proofErr w:type="spellStart"/>
      <w:r w:rsidRPr="00172863">
        <w:rPr>
          <w:rFonts w:ascii="Arial" w:hAnsi="Arial" w:cs="Arial"/>
        </w:rPr>
        <w:t>intrínsicos</w:t>
      </w:r>
      <w:proofErr w:type="spellEnd"/>
      <w:r w:rsidRPr="00172863">
        <w:rPr>
          <w:rFonts w:ascii="Arial" w:hAnsi="Arial" w:cs="Arial"/>
        </w:rPr>
        <w:t xml:space="preserve"> del estudiante,  necesarios para el ejercicio profesional futuro</w:t>
      </w:r>
    </w:p>
    <w:p w:rsidR="00202796" w:rsidRPr="00172863" w:rsidRDefault="00202796" w:rsidP="00202796">
      <w:pPr>
        <w:spacing w:line="360" w:lineRule="auto"/>
        <w:rPr>
          <w:rFonts w:ascii="Arial" w:hAnsi="Arial" w:cs="Arial"/>
          <w:b/>
        </w:rPr>
      </w:pPr>
      <w:r w:rsidRPr="00172863">
        <w:rPr>
          <w:rFonts w:ascii="Arial" w:hAnsi="Arial" w:cs="Arial"/>
          <w:b/>
        </w:rPr>
        <w:tab/>
      </w:r>
    </w:p>
    <w:p w:rsidR="00202796" w:rsidRPr="00172863" w:rsidRDefault="00202796" w:rsidP="00202796">
      <w:pPr>
        <w:spacing w:line="360" w:lineRule="auto"/>
        <w:rPr>
          <w:rFonts w:ascii="Arial" w:hAnsi="Arial" w:cs="Arial"/>
        </w:rPr>
      </w:pPr>
      <w:r w:rsidRPr="00172863">
        <w:rPr>
          <w:rFonts w:ascii="Arial" w:hAnsi="Arial" w:cs="Arial"/>
        </w:rPr>
        <w:t xml:space="preserve">La evaluación </w:t>
      </w:r>
      <w:proofErr w:type="spellStart"/>
      <w:r w:rsidRPr="00172863">
        <w:rPr>
          <w:rFonts w:ascii="Arial" w:hAnsi="Arial" w:cs="Arial"/>
        </w:rPr>
        <w:t>sumativa</w:t>
      </w:r>
      <w:proofErr w:type="spellEnd"/>
      <w:r w:rsidRPr="00172863">
        <w:rPr>
          <w:rFonts w:ascii="Arial" w:hAnsi="Arial" w:cs="Arial"/>
        </w:rPr>
        <w:t xml:space="preserve"> podrá incorporar actividades del aula o fuera de ella, y para aprobar una asignatura deberá obtenerse la nota mínima de  seis punto cero ( 6.0 ) la que será el resultado de   pruebas escritas, análisis de casos,  Participación activa y otros que permitan el alcance de los objetivos de cátedra, tales como:</w:t>
      </w:r>
      <w:r w:rsidRPr="00172863">
        <w:rPr>
          <w:rFonts w:ascii="Arial" w:hAnsi="Arial" w:cs="Arial"/>
        </w:rPr>
        <w:tab/>
        <w:t xml:space="preserve">  </w:t>
      </w:r>
    </w:p>
    <w:p w:rsidR="00202796" w:rsidRPr="00172863" w:rsidRDefault="00202796" w:rsidP="00202796">
      <w:pPr>
        <w:numPr>
          <w:ilvl w:val="0"/>
          <w:numId w:val="1"/>
        </w:numPr>
        <w:rPr>
          <w:rFonts w:ascii="Arial" w:hAnsi="Arial" w:cs="Arial"/>
        </w:rPr>
      </w:pPr>
      <w:r w:rsidRPr="00172863">
        <w:rPr>
          <w:rFonts w:ascii="Arial" w:hAnsi="Arial" w:cs="Arial"/>
        </w:rPr>
        <w:t>Trabajos de investigación</w:t>
      </w:r>
    </w:p>
    <w:p w:rsidR="00202796" w:rsidRPr="00172863" w:rsidRDefault="00202796" w:rsidP="00202796">
      <w:pPr>
        <w:rPr>
          <w:rFonts w:ascii="Arial" w:hAnsi="Arial" w:cs="Arial"/>
        </w:rPr>
      </w:pPr>
    </w:p>
    <w:p w:rsidR="00202796" w:rsidRPr="00172863" w:rsidRDefault="00202796" w:rsidP="00202796">
      <w:pPr>
        <w:numPr>
          <w:ilvl w:val="0"/>
          <w:numId w:val="1"/>
        </w:numPr>
        <w:rPr>
          <w:rFonts w:ascii="Arial" w:hAnsi="Arial" w:cs="Arial"/>
        </w:rPr>
      </w:pPr>
      <w:r w:rsidRPr="00172863">
        <w:rPr>
          <w:rFonts w:ascii="Arial" w:hAnsi="Arial" w:cs="Arial"/>
        </w:rPr>
        <w:t>Laboratorio prácticos</w:t>
      </w:r>
    </w:p>
    <w:p w:rsidR="00202796" w:rsidRPr="00172863" w:rsidRDefault="00202796" w:rsidP="00202796">
      <w:pPr>
        <w:rPr>
          <w:rFonts w:ascii="Arial" w:hAnsi="Arial" w:cs="Arial"/>
        </w:rPr>
      </w:pPr>
    </w:p>
    <w:p w:rsidR="00202796" w:rsidRPr="00172863" w:rsidRDefault="00202796" w:rsidP="00202796">
      <w:pPr>
        <w:numPr>
          <w:ilvl w:val="0"/>
          <w:numId w:val="1"/>
        </w:numPr>
        <w:rPr>
          <w:rFonts w:ascii="Arial" w:hAnsi="Arial" w:cs="Arial"/>
        </w:rPr>
      </w:pPr>
      <w:r w:rsidRPr="00172863">
        <w:rPr>
          <w:rFonts w:ascii="Arial" w:hAnsi="Arial" w:cs="Arial"/>
        </w:rPr>
        <w:t>Practicas clínicas, en  instituciones de salud.</w:t>
      </w:r>
    </w:p>
    <w:p w:rsidR="00202796" w:rsidRPr="00172863" w:rsidRDefault="00202796" w:rsidP="00202796">
      <w:pPr>
        <w:tabs>
          <w:tab w:val="left" w:pos="3119"/>
        </w:tabs>
        <w:spacing w:line="360" w:lineRule="auto"/>
        <w:jc w:val="both"/>
        <w:rPr>
          <w:rFonts w:ascii="Arial" w:hAnsi="Arial" w:cs="Arial"/>
        </w:rPr>
      </w:pPr>
    </w:p>
    <w:p w:rsidR="00202796" w:rsidRPr="00172863" w:rsidRDefault="00202796" w:rsidP="00202796">
      <w:pPr>
        <w:tabs>
          <w:tab w:val="left" w:pos="3119"/>
        </w:tabs>
        <w:spacing w:line="360" w:lineRule="auto"/>
        <w:jc w:val="both"/>
        <w:rPr>
          <w:rFonts w:ascii="Arial" w:hAnsi="Arial" w:cs="Arial"/>
        </w:rPr>
      </w:pPr>
      <w:r w:rsidRPr="00172863">
        <w:rPr>
          <w:rFonts w:ascii="Arial" w:hAnsi="Arial" w:cs="Arial"/>
        </w:rPr>
        <w:t>En las asignaturas de las  áreas General y Básica, según el Reglamento de Evaluación de la UNAB, la nota final será el resultado de Tres Pruebas Parciales que tendrán la ponderación del 60%</w:t>
      </w:r>
      <w:r w:rsidRPr="00172863">
        <w:rPr>
          <w:rFonts w:ascii="Arial" w:hAnsi="Arial" w:cs="Arial"/>
        </w:rPr>
        <w:tab/>
        <w:t xml:space="preserve">y de 6 a 9 actividades de laboratorio que tendrán la ponderación del </w:t>
      </w:r>
      <w:r>
        <w:rPr>
          <w:rFonts w:ascii="Arial" w:hAnsi="Arial" w:cs="Arial"/>
        </w:rPr>
        <w:t>4</w:t>
      </w:r>
      <w:r w:rsidRPr="00172863">
        <w:rPr>
          <w:rFonts w:ascii="Arial" w:hAnsi="Arial" w:cs="Arial"/>
        </w:rPr>
        <w:t>0%, debiéndose obtener al final de ciclo la nota mínima de 6.</w:t>
      </w:r>
    </w:p>
    <w:p w:rsidR="00202796" w:rsidRDefault="00202796" w:rsidP="00202796">
      <w:pPr>
        <w:tabs>
          <w:tab w:val="left" w:pos="3119"/>
        </w:tabs>
        <w:spacing w:line="360" w:lineRule="auto"/>
        <w:jc w:val="both"/>
        <w:rPr>
          <w:rFonts w:ascii="Arial" w:hAnsi="Arial" w:cs="Arial"/>
        </w:rPr>
      </w:pPr>
      <w:r w:rsidRPr="00172863">
        <w:rPr>
          <w:rFonts w:ascii="Arial" w:hAnsi="Arial" w:cs="Arial"/>
        </w:rPr>
        <w:t xml:space="preserve"> </w:t>
      </w:r>
    </w:p>
    <w:p w:rsidR="00202796" w:rsidRPr="00172863" w:rsidRDefault="00202796" w:rsidP="00202796">
      <w:pPr>
        <w:tabs>
          <w:tab w:val="left" w:pos="3119"/>
        </w:tabs>
        <w:spacing w:line="360" w:lineRule="auto"/>
        <w:jc w:val="both"/>
        <w:rPr>
          <w:rFonts w:ascii="Arial" w:hAnsi="Arial" w:cs="Arial"/>
        </w:rPr>
      </w:pPr>
      <w:r w:rsidRPr="00172863">
        <w:rPr>
          <w:rFonts w:ascii="Arial" w:hAnsi="Arial" w:cs="Arial"/>
        </w:rPr>
        <w:t xml:space="preserve">En las asignaturas del </w:t>
      </w:r>
      <w:proofErr w:type="spellStart"/>
      <w:r w:rsidRPr="00172863">
        <w:rPr>
          <w:rFonts w:ascii="Arial" w:hAnsi="Arial" w:cs="Arial"/>
        </w:rPr>
        <w:t>Area</w:t>
      </w:r>
      <w:proofErr w:type="spellEnd"/>
      <w:r w:rsidRPr="00172863">
        <w:rPr>
          <w:rFonts w:ascii="Arial" w:hAnsi="Arial" w:cs="Arial"/>
        </w:rPr>
        <w:t xml:space="preserve"> de especialización de la carrera, la teoría tendrá ponderación del 40%, resultante según el referido Reglamento de Evaluación, de tres pruebas objetivas parciales   y de seis a nueve actividades, y   será aprobada con nota mínima de 6 (24%), constituyéndose en requisito previo a la realización de la práctica, por lo que al no alcanzar la nota mínima exigida, la o </w:t>
      </w:r>
      <w:r w:rsidRPr="00172863">
        <w:rPr>
          <w:rFonts w:ascii="Arial" w:hAnsi="Arial" w:cs="Arial"/>
        </w:rPr>
        <w:lastRenderedPageBreak/>
        <w:t xml:space="preserve">el estudiante deberá sustentar el examen de reposición, contemplado en el referido Reglamento de Evaluación, a fin de obtener dicha nota. </w:t>
      </w:r>
    </w:p>
    <w:p w:rsidR="00202796" w:rsidRPr="00172863" w:rsidRDefault="00202796" w:rsidP="00202796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172863">
        <w:rPr>
          <w:rFonts w:ascii="Arial" w:hAnsi="Arial" w:cs="Arial"/>
        </w:rPr>
        <w:t xml:space="preserve">Por su parte la práctica tendrá una ponderación del 60%, que será aprobada con nota mínima de 6 (36%), la cual de no alcanzarse generará reprobación de la asignatura respectiva, aún cuando en la teoría haya sido alcanzada la nota mínima exigida. </w:t>
      </w:r>
    </w:p>
    <w:p w:rsidR="00202796" w:rsidRPr="00172863" w:rsidRDefault="00202796" w:rsidP="00202796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172863">
        <w:rPr>
          <w:rFonts w:ascii="Arial" w:hAnsi="Arial" w:cs="Arial"/>
        </w:rPr>
        <w:t xml:space="preserve">La sumatoria de la nota de teoría con la de práctica, al ser promovida esta, </w:t>
      </w:r>
      <w:proofErr w:type="gramStart"/>
      <w:r w:rsidRPr="00172863">
        <w:rPr>
          <w:rFonts w:ascii="Arial" w:hAnsi="Arial" w:cs="Arial"/>
        </w:rPr>
        <w:t>constituirán</w:t>
      </w:r>
      <w:proofErr w:type="gramEnd"/>
      <w:r w:rsidRPr="00172863">
        <w:rPr>
          <w:rFonts w:ascii="Arial" w:hAnsi="Arial" w:cs="Arial"/>
        </w:rPr>
        <w:t xml:space="preserve"> la nota final de la asignatura.</w:t>
      </w:r>
    </w:p>
    <w:p w:rsidR="00202796" w:rsidRPr="00172863" w:rsidRDefault="00202796" w:rsidP="00202796">
      <w:pPr>
        <w:tabs>
          <w:tab w:val="left" w:pos="3119"/>
        </w:tabs>
        <w:spacing w:line="360" w:lineRule="auto"/>
        <w:jc w:val="both"/>
        <w:rPr>
          <w:rFonts w:ascii="Arial" w:hAnsi="Arial" w:cs="Arial"/>
        </w:rPr>
      </w:pPr>
      <w:r w:rsidRPr="00172863">
        <w:rPr>
          <w:rFonts w:ascii="Arial" w:hAnsi="Arial" w:cs="Arial"/>
        </w:rPr>
        <w:t>Para cuantificar el rendimiento académico del educando  el sistema de Coeficiente de Unidad de Mérito (C.U.M.)  deberá ser  de 6 (seis).</w:t>
      </w:r>
    </w:p>
    <w:p w:rsidR="00202796" w:rsidRDefault="00202796" w:rsidP="00202796">
      <w:pPr>
        <w:rPr>
          <w:rFonts w:ascii="Arial" w:hAnsi="Arial" w:cs="Arial"/>
        </w:rPr>
      </w:pPr>
    </w:p>
    <w:p w:rsidR="00E758C2" w:rsidRDefault="00E758C2"/>
    <w:sectPr w:rsidR="00E758C2" w:rsidSect="00E758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8245A"/>
    <w:multiLevelType w:val="hybridMultilevel"/>
    <w:tmpl w:val="B156B6CC"/>
    <w:lvl w:ilvl="0" w:tplc="FFFFFFFF">
      <w:start w:val="2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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2796"/>
    <w:rsid w:val="00202796"/>
    <w:rsid w:val="00E7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2033</Characters>
  <Application>Microsoft Office Word</Application>
  <DocSecurity>0</DocSecurity>
  <Lines>16</Lines>
  <Paragraphs>4</Paragraphs>
  <ScaleCrop>false</ScaleCrop>
  <Company>UNAB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UNAB</dc:creator>
  <cp:keywords/>
  <dc:description/>
  <cp:lastModifiedBy>UNAB</cp:lastModifiedBy>
  <cp:revision>1</cp:revision>
  <dcterms:created xsi:type="dcterms:W3CDTF">2008-04-09T22:13:00Z</dcterms:created>
  <dcterms:modified xsi:type="dcterms:W3CDTF">2008-04-09T22:13:00Z</dcterms:modified>
</cp:coreProperties>
</file>