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El </w:t>
      </w:r>
      <w:r w:rsidRPr="00160792">
        <w:rPr>
          <w:rFonts w:ascii="Times New Roman" w:eastAsia="Times New Roman" w:hAnsi="Times New Roman" w:cs="Times New Roman"/>
          <w:b/>
          <w:bCs/>
          <w:sz w:val="24"/>
          <w:szCs w:val="24"/>
          <w:lang w:eastAsia="es-SV"/>
        </w:rPr>
        <w:t>sistema nervioso autónomo</w:t>
      </w:r>
      <w:r w:rsidRPr="00160792">
        <w:rPr>
          <w:rFonts w:ascii="Times New Roman" w:eastAsia="Times New Roman" w:hAnsi="Times New Roman" w:cs="Times New Roman"/>
          <w:sz w:val="24"/>
          <w:szCs w:val="24"/>
          <w:lang w:eastAsia="es-SV"/>
        </w:rPr>
        <w:t xml:space="preserve">, (también conocido como sistema nervioso vegetativo), a diferencia del </w:t>
      </w:r>
      <w:hyperlink r:id="rId6" w:tooltip="Sistema nervioso somático" w:history="1">
        <w:r w:rsidRPr="00160792">
          <w:rPr>
            <w:rFonts w:ascii="Times New Roman" w:eastAsia="Times New Roman" w:hAnsi="Times New Roman" w:cs="Times New Roman"/>
            <w:color w:val="0000FF"/>
            <w:sz w:val="24"/>
            <w:szCs w:val="24"/>
            <w:u w:val="single"/>
            <w:lang w:eastAsia="es-SV"/>
          </w:rPr>
          <w:t>sistema nervioso somático</w:t>
        </w:r>
      </w:hyperlink>
      <w:r w:rsidRPr="00160792">
        <w:rPr>
          <w:rFonts w:ascii="Times New Roman" w:eastAsia="Times New Roman" w:hAnsi="Times New Roman" w:cs="Times New Roman"/>
          <w:sz w:val="24"/>
          <w:szCs w:val="24"/>
          <w:lang w:eastAsia="es-SV"/>
        </w:rPr>
        <w:t xml:space="preserve">, recibe la información de las </w:t>
      </w:r>
      <w:hyperlink r:id="rId7" w:tooltip="Víscera" w:history="1">
        <w:r w:rsidRPr="00160792">
          <w:rPr>
            <w:rFonts w:ascii="Times New Roman" w:eastAsia="Times New Roman" w:hAnsi="Times New Roman" w:cs="Times New Roman"/>
            <w:color w:val="0000FF"/>
            <w:sz w:val="24"/>
            <w:szCs w:val="24"/>
            <w:u w:val="single"/>
            <w:lang w:eastAsia="es-SV"/>
          </w:rPr>
          <w:t>vísceras</w:t>
        </w:r>
      </w:hyperlink>
      <w:r w:rsidRPr="00160792">
        <w:rPr>
          <w:rFonts w:ascii="Times New Roman" w:eastAsia="Times New Roman" w:hAnsi="Times New Roman" w:cs="Times New Roman"/>
          <w:sz w:val="24"/>
          <w:szCs w:val="24"/>
          <w:lang w:eastAsia="es-SV"/>
        </w:rPr>
        <w:t xml:space="preserve"> y del medio interno, para actuar sobre sus </w:t>
      </w:r>
      <w:hyperlink r:id="rId8" w:tooltip="Músculo" w:history="1">
        <w:r w:rsidRPr="00160792">
          <w:rPr>
            <w:rFonts w:ascii="Times New Roman" w:eastAsia="Times New Roman" w:hAnsi="Times New Roman" w:cs="Times New Roman"/>
            <w:color w:val="0000FF"/>
            <w:sz w:val="24"/>
            <w:szCs w:val="24"/>
            <w:u w:val="single"/>
            <w:lang w:eastAsia="es-SV"/>
          </w:rPr>
          <w:t>músculos</w:t>
        </w:r>
      </w:hyperlink>
      <w:r w:rsidRPr="00160792">
        <w:rPr>
          <w:rFonts w:ascii="Times New Roman" w:eastAsia="Times New Roman" w:hAnsi="Times New Roman" w:cs="Times New Roman"/>
          <w:sz w:val="24"/>
          <w:szCs w:val="24"/>
          <w:lang w:eastAsia="es-SV"/>
        </w:rPr>
        <w:t xml:space="preserve">, </w:t>
      </w:r>
      <w:hyperlink r:id="rId9" w:tooltip="Glándula" w:history="1">
        <w:r w:rsidRPr="00160792">
          <w:rPr>
            <w:rFonts w:ascii="Times New Roman" w:eastAsia="Times New Roman" w:hAnsi="Times New Roman" w:cs="Times New Roman"/>
            <w:color w:val="0000FF"/>
            <w:sz w:val="24"/>
            <w:szCs w:val="24"/>
            <w:u w:val="single"/>
            <w:lang w:eastAsia="es-SV"/>
          </w:rPr>
          <w:t>glándulas</w:t>
        </w:r>
      </w:hyperlink>
      <w:r w:rsidRPr="00160792">
        <w:rPr>
          <w:rFonts w:ascii="Times New Roman" w:eastAsia="Times New Roman" w:hAnsi="Times New Roman" w:cs="Times New Roman"/>
          <w:sz w:val="24"/>
          <w:szCs w:val="24"/>
          <w:lang w:eastAsia="es-SV"/>
        </w:rPr>
        <w:t xml:space="preserve"> y </w:t>
      </w:r>
      <w:hyperlink r:id="rId10" w:tooltip="Vaso sanguíneo" w:history="1">
        <w:r w:rsidRPr="00160792">
          <w:rPr>
            <w:rFonts w:ascii="Times New Roman" w:eastAsia="Times New Roman" w:hAnsi="Times New Roman" w:cs="Times New Roman"/>
            <w:color w:val="0000FF"/>
            <w:sz w:val="24"/>
            <w:szCs w:val="24"/>
            <w:u w:val="single"/>
            <w:lang w:eastAsia="es-SV"/>
          </w:rPr>
          <w:t>vasos sanguíneos</w:t>
        </w:r>
      </w:hyperlink>
      <w:r w:rsidRPr="00160792">
        <w:rPr>
          <w:rFonts w:ascii="Times New Roman" w:eastAsia="Times New Roman" w:hAnsi="Times New Roman" w:cs="Times New Roman"/>
          <w:sz w:val="24"/>
          <w:szCs w:val="24"/>
          <w:lang w:eastAsia="es-SV"/>
        </w:rPr>
        <w:t>.</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El sistema nervioso autónomo o neurovegetativo, al contrario del sistema nervioso somático y central, es involuntario activándose principalmente por centros nerviosos situados en la </w:t>
      </w:r>
      <w:hyperlink r:id="rId11" w:tooltip="Médula espinal" w:history="1">
        <w:r w:rsidRPr="00160792">
          <w:rPr>
            <w:rFonts w:ascii="Times New Roman" w:eastAsia="Times New Roman" w:hAnsi="Times New Roman" w:cs="Times New Roman"/>
            <w:color w:val="0000FF"/>
            <w:sz w:val="24"/>
            <w:szCs w:val="24"/>
            <w:u w:val="single"/>
            <w:lang w:eastAsia="es-SV"/>
          </w:rPr>
          <w:t>médula espinal</w:t>
        </w:r>
      </w:hyperlink>
      <w:r w:rsidRPr="00160792">
        <w:rPr>
          <w:rFonts w:ascii="Times New Roman" w:eastAsia="Times New Roman" w:hAnsi="Times New Roman" w:cs="Times New Roman"/>
          <w:sz w:val="24"/>
          <w:szCs w:val="24"/>
          <w:lang w:eastAsia="es-SV"/>
        </w:rPr>
        <w:t xml:space="preserve">, </w:t>
      </w:r>
      <w:hyperlink r:id="rId12" w:tooltip="Tallo cerebral" w:history="1">
        <w:r w:rsidRPr="00160792">
          <w:rPr>
            <w:rFonts w:ascii="Times New Roman" w:eastAsia="Times New Roman" w:hAnsi="Times New Roman" w:cs="Times New Roman"/>
            <w:color w:val="0000FF"/>
            <w:sz w:val="24"/>
            <w:szCs w:val="24"/>
            <w:u w:val="single"/>
            <w:lang w:eastAsia="es-SV"/>
          </w:rPr>
          <w:t>tallo cerebral</w:t>
        </w:r>
      </w:hyperlink>
      <w:r w:rsidRPr="00160792">
        <w:rPr>
          <w:rFonts w:ascii="Times New Roman" w:eastAsia="Times New Roman" w:hAnsi="Times New Roman" w:cs="Times New Roman"/>
          <w:sz w:val="24"/>
          <w:szCs w:val="24"/>
          <w:lang w:eastAsia="es-SV"/>
        </w:rPr>
        <w:t xml:space="preserve"> e </w:t>
      </w:r>
      <w:hyperlink r:id="rId13" w:tooltip="Hipotálamo" w:history="1">
        <w:r w:rsidRPr="00160792">
          <w:rPr>
            <w:rFonts w:ascii="Times New Roman" w:eastAsia="Times New Roman" w:hAnsi="Times New Roman" w:cs="Times New Roman"/>
            <w:color w:val="0000FF"/>
            <w:sz w:val="24"/>
            <w:szCs w:val="24"/>
            <w:u w:val="single"/>
            <w:lang w:eastAsia="es-SV"/>
          </w:rPr>
          <w:t>hipotálamo</w:t>
        </w:r>
      </w:hyperlink>
      <w:r w:rsidRPr="00160792">
        <w:rPr>
          <w:rFonts w:ascii="Times New Roman" w:eastAsia="Times New Roman" w:hAnsi="Times New Roman" w:cs="Times New Roman"/>
          <w:sz w:val="24"/>
          <w:szCs w:val="24"/>
          <w:lang w:eastAsia="es-SV"/>
        </w:rPr>
        <w:t xml:space="preserve">. También, algunas porciones de la </w:t>
      </w:r>
      <w:hyperlink r:id="rId14" w:tooltip="Corteza cerebral" w:history="1">
        <w:r w:rsidRPr="00160792">
          <w:rPr>
            <w:rFonts w:ascii="Times New Roman" w:eastAsia="Times New Roman" w:hAnsi="Times New Roman" w:cs="Times New Roman"/>
            <w:color w:val="0000FF"/>
            <w:sz w:val="24"/>
            <w:szCs w:val="24"/>
            <w:u w:val="single"/>
            <w:lang w:eastAsia="es-SV"/>
          </w:rPr>
          <w:t>corteza cerebral</w:t>
        </w:r>
      </w:hyperlink>
      <w:r w:rsidRPr="00160792">
        <w:rPr>
          <w:rFonts w:ascii="Times New Roman" w:eastAsia="Times New Roman" w:hAnsi="Times New Roman" w:cs="Times New Roman"/>
          <w:sz w:val="24"/>
          <w:szCs w:val="24"/>
          <w:lang w:eastAsia="es-SV"/>
        </w:rPr>
        <w:t xml:space="preserve"> como la corteza límbica, pueden transmitir impulsos a los centros inferiores y así, influir en el control autónomo.</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El sistema nervioso autónomo es sobre todo un sistema eferente e involuntario que transmite impulsos desde el sistema nervioso central hasta la periferia estimulando los aparatos y sistemas </w:t>
      </w:r>
      <w:hyperlink r:id="rId15" w:tooltip="Órgano (biología)" w:history="1">
        <w:r w:rsidRPr="00160792">
          <w:rPr>
            <w:rFonts w:ascii="Times New Roman" w:eastAsia="Times New Roman" w:hAnsi="Times New Roman" w:cs="Times New Roman"/>
            <w:color w:val="0000FF"/>
            <w:sz w:val="24"/>
            <w:szCs w:val="24"/>
            <w:u w:val="single"/>
            <w:lang w:eastAsia="es-SV"/>
          </w:rPr>
          <w:t>órganos</w:t>
        </w:r>
      </w:hyperlink>
      <w:r w:rsidRPr="00160792">
        <w:rPr>
          <w:rFonts w:ascii="Times New Roman" w:eastAsia="Times New Roman" w:hAnsi="Times New Roman" w:cs="Times New Roman"/>
          <w:sz w:val="24"/>
          <w:szCs w:val="24"/>
          <w:lang w:eastAsia="es-SV"/>
        </w:rPr>
        <w:t xml:space="preserve"> periféricos. Estas acciones incluyen: el control de la frecuencia cardíaca y la fuerza de contracción, la contracción y dilatación de vasos sanguíneos, la contracción y relajación del músculo liso en varios órganos, acomodación visual, tamaño pupilar y secreción de glándulas exocrinas y endocrinas, regulando funciones tan importantes como la </w:t>
      </w:r>
      <w:hyperlink r:id="rId16" w:tooltip="Digestión" w:history="1">
        <w:r w:rsidRPr="00160792">
          <w:rPr>
            <w:rFonts w:ascii="Times New Roman" w:eastAsia="Times New Roman" w:hAnsi="Times New Roman" w:cs="Times New Roman"/>
            <w:color w:val="0000FF"/>
            <w:sz w:val="24"/>
            <w:szCs w:val="24"/>
            <w:u w:val="single"/>
            <w:lang w:eastAsia="es-SV"/>
          </w:rPr>
          <w:t>digestión</w:t>
        </w:r>
      </w:hyperlink>
      <w:r w:rsidRPr="00160792">
        <w:rPr>
          <w:rFonts w:ascii="Times New Roman" w:eastAsia="Times New Roman" w:hAnsi="Times New Roman" w:cs="Times New Roman"/>
          <w:sz w:val="24"/>
          <w:szCs w:val="24"/>
          <w:lang w:eastAsia="es-SV"/>
        </w:rPr>
        <w:t xml:space="preserve">, </w:t>
      </w:r>
      <w:hyperlink r:id="rId17" w:tooltip="Circulación sanguínea" w:history="1">
        <w:r w:rsidRPr="00160792">
          <w:rPr>
            <w:rFonts w:ascii="Times New Roman" w:eastAsia="Times New Roman" w:hAnsi="Times New Roman" w:cs="Times New Roman"/>
            <w:color w:val="0000FF"/>
            <w:sz w:val="24"/>
            <w:szCs w:val="24"/>
            <w:u w:val="single"/>
            <w:lang w:eastAsia="es-SV"/>
          </w:rPr>
          <w:t>circulación sanguínea</w:t>
        </w:r>
      </w:hyperlink>
      <w:r w:rsidRPr="00160792">
        <w:rPr>
          <w:rFonts w:ascii="Times New Roman" w:eastAsia="Times New Roman" w:hAnsi="Times New Roman" w:cs="Times New Roman"/>
          <w:sz w:val="24"/>
          <w:szCs w:val="24"/>
          <w:lang w:eastAsia="es-SV"/>
        </w:rPr>
        <w:t xml:space="preserve">, </w:t>
      </w:r>
      <w:hyperlink r:id="rId18" w:tooltip="Respiración" w:history="1">
        <w:r w:rsidRPr="00160792">
          <w:rPr>
            <w:rFonts w:ascii="Times New Roman" w:eastAsia="Times New Roman" w:hAnsi="Times New Roman" w:cs="Times New Roman"/>
            <w:color w:val="0000FF"/>
            <w:sz w:val="24"/>
            <w:szCs w:val="24"/>
            <w:u w:val="single"/>
            <w:lang w:eastAsia="es-SV"/>
          </w:rPr>
          <w:t>respiración</w:t>
        </w:r>
      </w:hyperlink>
      <w:r w:rsidRPr="00160792">
        <w:rPr>
          <w:rFonts w:ascii="Times New Roman" w:eastAsia="Times New Roman" w:hAnsi="Times New Roman" w:cs="Times New Roman"/>
          <w:sz w:val="24"/>
          <w:szCs w:val="24"/>
          <w:lang w:eastAsia="es-SV"/>
        </w:rPr>
        <w:t xml:space="preserve"> y </w:t>
      </w:r>
      <w:hyperlink r:id="rId19" w:tooltip="Metabolismo" w:history="1">
        <w:r w:rsidRPr="00160792">
          <w:rPr>
            <w:rFonts w:ascii="Times New Roman" w:eastAsia="Times New Roman" w:hAnsi="Times New Roman" w:cs="Times New Roman"/>
            <w:color w:val="0000FF"/>
            <w:sz w:val="24"/>
            <w:szCs w:val="24"/>
            <w:u w:val="single"/>
            <w:lang w:eastAsia="es-SV"/>
          </w:rPr>
          <w:t>metabolismo</w:t>
        </w:r>
      </w:hyperlink>
      <w:r w:rsidRPr="00160792">
        <w:rPr>
          <w:rFonts w:ascii="Times New Roman" w:eastAsia="Times New Roman" w:hAnsi="Times New Roman" w:cs="Times New Roman"/>
          <w:sz w:val="24"/>
          <w:szCs w:val="24"/>
          <w:lang w:eastAsia="es-SV"/>
        </w:rPr>
        <w:t xml:space="preserve">. El mal funcionamiento de este sistema puede provocar diversos síntomas, que se agrupan bajo el nombre genérico de </w:t>
      </w:r>
      <w:hyperlink r:id="rId20" w:tooltip="Disautonomía" w:history="1">
        <w:proofErr w:type="spellStart"/>
        <w:r w:rsidRPr="00160792">
          <w:rPr>
            <w:rFonts w:ascii="Times New Roman" w:eastAsia="Times New Roman" w:hAnsi="Times New Roman" w:cs="Times New Roman"/>
            <w:color w:val="0000FF"/>
            <w:sz w:val="24"/>
            <w:szCs w:val="24"/>
            <w:u w:val="single"/>
            <w:lang w:eastAsia="es-SV"/>
          </w:rPr>
          <w:t>disautonomía</w:t>
        </w:r>
        <w:proofErr w:type="spellEnd"/>
      </w:hyperlink>
      <w:r w:rsidRPr="00160792">
        <w:rPr>
          <w:rFonts w:ascii="Times New Roman" w:eastAsia="Times New Roman" w:hAnsi="Times New Roman" w:cs="Times New Roman"/>
          <w:sz w:val="24"/>
          <w:szCs w:val="24"/>
          <w:lang w:eastAsia="es-SV"/>
        </w:rPr>
        <w:t>.</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Los nervios autónomos están formados por todas las fibras eferentes que abandonan el sistema nervioso central, excepto aquellas que inervan el </w:t>
      </w:r>
      <w:hyperlink r:id="rId21" w:tooltip="Músculo esquelético" w:history="1">
        <w:r w:rsidRPr="00160792">
          <w:rPr>
            <w:rFonts w:ascii="Times New Roman" w:eastAsia="Times New Roman" w:hAnsi="Times New Roman" w:cs="Times New Roman"/>
            <w:color w:val="0000FF"/>
            <w:sz w:val="24"/>
            <w:szCs w:val="24"/>
            <w:u w:val="single"/>
            <w:lang w:eastAsia="es-SV"/>
          </w:rPr>
          <w:t>músculo esquelético</w:t>
        </w:r>
      </w:hyperlink>
      <w:r w:rsidRPr="00160792">
        <w:rPr>
          <w:rFonts w:ascii="Times New Roman" w:eastAsia="Times New Roman" w:hAnsi="Times New Roman" w:cs="Times New Roman"/>
          <w:sz w:val="24"/>
          <w:szCs w:val="24"/>
          <w:lang w:eastAsia="es-SV"/>
        </w:rPr>
        <w:t xml:space="preserve">. Existen fibras autonómicas aferentes, que transmiten información desde la periferia al sistema nervioso central, encargándose de transmitir la sensación visceral y la regulación de reflejos vasomotores y respiratorios, por ejemplo los </w:t>
      </w:r>
      <w:proofErr w:type="spellStart"/>
      <w:r w:rsidRPr="00160792">
        <w:rPr>
          <w:rFonts w:ascii="Times New Roman" w:eastAsia="Times New Roman" w:hAnsi="Times New Roman" w:cs="Times New Roman"/>
          <w:sz w:val="24"/>
          <w:szCs w:val="24"/>
          <w:lang w:eastAsia="es-SV"/>
        </w:rPr>
        <w:t>barorreceptores</w:t>
      </w:r>
      <w:proofErr w:type="spellEnd"/>
      <w:r w:rsidRPr="00160792">
        <w:rPr>
          <w:rFonts w:ascii="Times New Roman" w:eastAsia="Times New Roman" w:hAnsi="Times New Roman" w:cs="Times New Roman"/>
          <w:sz w:val="24"/>
          <w:szCs w:val="24"/>
          <w:lang w:eastAsia="es-SV"/>
        </w:rPr>
        <w:t xml:space="preserve"> y quimiorreceptores del seno </w:t>
      </w:r>
      <w:proofErr w:type="spellStart"/>
      <w:r w:rsidRPr="00160792">
        <w:rPr>
          <w:rFonts w:ascii="Times New Roman" w:eastAsia="Times New Roman" w:hAnsi="Times New Roman" w:cs="Times New Roman"/>
          <w:sz w:val="24"/>
          <w:szCs w:val="24"/>
          <w:lang w:eastAsia="es-SV"/>
        </w:rPr>
        <w:t>carotídeo</w:t>
      </w:r>
      <w:proofErr w:type="spellEnd"/>
      <w:r w:rsidRPr="00160792">
        <w:rPr>
          <w:rFonts w:ascii="Times New Roman" w:eastAsia="Times New Roman" w:hAnsi="Times New Roman" w:cs="Times New Roman"/>
          <w:sz w:val="24"/>
          <w:szCs w:val="24"/>
          <w:lang w:eastAsia="es-SV"/>
        </w:rPr>
        <w:t xml:space="preserve"> y arco aórtico que son muy importantes en el control del ritmo cardíaco, </w:t>
      </w:r>
      <w:hyperlink r:id="rId22" w:tooltip="Presión sanguínea" w:history="1">
        <w:r w:rsidRPr="00160792">
          <w:rPr>
            <w:rFonts w:ascii="Times New Roman" w:eastAsia="Times New Roman" w:hAnsi="Times New Roman" w:cs="Times New Roman"/>
            <w:color w:val="0000FF"/>
            <w:sz w:val="24"/>
            <w:szCs w:val="24"/>
            <w:u w:val="single"/>
            <w:lang w:eastAsia="es-SV"/>
          </w:rPr>
          <w:t>presión sanguínea</w:t>
        </w:r>
      </w:hyperlink>
      <w:r w:rsidRPr="00160792">
        <w:rPr>
          <w:rFonts w:ascii="Times New Roman" w:eastAsia="Times New Roman" w:hAnsi="Times New Roman" w:cs="Times New Roman"/>
          <w:sz w:val="24"/>
          <w:szCs w:val="24"/>
          <w:lang w:eastAsia="es-SV"/>
        </w:rPr>
        <w:t xml:space="preserve"> y </w:t>
      </w:r>
      <w:hyperlink r:id="rId23" w:tooltip="Respiración" w:history="1">
        <w:r w:rsidRPr="00160792">
          <w:rPr>
            <w:rFonts w:ascii="Times New Roman" w:eastAsia="Times New Roman" w:hAnsi="Times New Roman" w:cs="Times New Roman"/>
            <w:color w:val="0000FF"/>
            <w:sz w:val="24"/>
            <w:szCs w:val="24"/>
            <w:u w:val="single"/>
            <w:lang w:eastAsia="es-SV"/>
          </w:rPr>
          <w:t>movimientos respiratorios</w:t>
        </w:r>
      </w:hyperlink>
      <w:r w:rsidRPr="00160792">
        <w:rPr>
          <w:rFonts w:ascii="Times New Roman" w:eastAsia="Times New Roman" w:hAnsi="Times New Roman" w:cs="Times New Roman"/>
          <w:sz w:val="24"/>
          <w:szCs w:val="24"/>
          <w:lang w:eastAsia="es-SV"/>
        </w:rPr>
        <w:t xml:space="preserve">. Estas fibras aferentes son transportadas al sistema nervioso central por nervios autonómicos principales como el </w:t>
      </w:r>
      <w:hyperlink r:id="rId24" w:tooltip="Neumogástrico" w:history="1">
        <w:r w:rsidRPr="00160792">
          <w:rPr>
            <w:rFonts w:ascii="Times New Roman" w:eastAsia="Times New Roman" w:hAnsi="Times New Roman" w:cs="Times New Roman"/>
            <w:color w:val="0000FF"/>
            <w:sz w:val="24"/>
            <w:szCs w:val="24"/>
            <w:u w:val="single"/>
            <w:lang w:eastAsia="es-SV"/>
          </w:rPr>
          <w:t>neumogástrico</w:t>
        </w:r>
      </w:hyperlink>
      <w:r w:rsidRPr="00160792">
        <w:rPr>
          <w:rFonts w:ascii="Times New Roman" w:eastAsia="Times New Roman" w:hAnsi="Times New Roman" w:cs="Times New Roman"/>
          <w:sz w:val="24"/>
          <w:szCs w:val="24"/>
          <w:lang w:eastAsia="es-SV"/>
        </w:rPr>
        <w:t xml:space="preserve">, nervios </w:t>
      </w:r>
      <w:proofErr w:type="spellStart"/>
      <w:r w:rsidRPr="00160792">
        <w:rPr>
          <w:rFonts w:ascii="Times New Roman" w:eastAsia="Times New Roman" w:hAnsi="Times New Roman" w:cs="Times New Roman"/>
          <w:sz w:val="24"/>
          <w:szCs w:val="24"/>
          <w:lang w:eastAsia="es-SV"/>
        </w:rPr>
        <w:t>esplácnicos</w:t>
      </w:r>
      <w:proofErr w:type="spellEnd"/>
      <w:r w:rsidRPr="00160792">
        <w:rPr>
          <w:rFonts w:ascii="Times New Roman" w:eastAsia="Times New Roman" w:hAnsi="Times New Roman" w:cs="Times New Roman"/>
          <w:sz w:val="24"/>
          <w:szCs w:val="24"/>
          <w:lang w:eastAsia="es-SV"/>
        </w:rPr>
        <w:t xml:space="preserve"> o nervios pélvicos.</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También el sistema nervioso autónomo funciona a través de reflejos viscerales, es decir, las señales sensoriales que entran en los ganglios autónomos, la médula espinal, el tallo cerebral o el hipotálamo pueden originar respuestas reflejas adecuadas que son devueltas a los órganos para controlar su actividad. Reflejos simples terminan en los órganos correspondientes, mientras que reflejos más complejos son controlados por centros autonómicos superiores en el sistema nervioso central, principalmente el </w:t>
      </w:r>
      <w:hyperlink r:id="rId25" w:tooltip="Hipotálamo" w:history="1">
        <w:r w:rsidRPr="00160792">
          <w:rPr>
            <w:rFonts w:ascii="Times New Roman" w:eastAsia="Times New Roman" w:hAnsi="Times New Roman" w:cs="Times New Roman"/>
            <w:color w:val="0000FF"/>
            <w:sz w:val="24"/>
            <w:szCs w:val="24"/>
            <w:u w:val="single"/>
            <w:lang w:eastAsia="es-SV"/>
          </w:rPr>
          <w:t>hipotálamo</w:t>
        </w:r>
      </w:hyperlink>
      <w:r w:rsidRPr="00160792">
        <w:rPr>
          <w:rFonts w:ascii="Times New Roman" w:eastAsia="Times New Roman" w:hAnsi="Times New Roman" w:cs="Times New Roman"/>
          <w:sz w:val="24"/>
          <w:szCs w:val="24"/>
          <w:lang w:eastAsia="es-SV"/>
        </w:rPr>
        <w:t>.</w:t>
      </w:r>
    </w:p>
    <w:p w:rsidR="00160792" w:rsidRPr="00160792" w:rsidRDefault="00160792" w:rsidP="0016079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bookmarkStart w:id="0" w:name="_GoBack"/>
      <w:bookmarkEnd w:id="0"/>
      <w:r w:rsidRPr="00160792">
        <w:rPr>
          <w:rFonts w:ascii="Times New Roman" w:eastAsia="Times New Roman" w:hAnsi="Times New Roman" w:cs="Times New Roman"/>
          <w:b/>
          <w:bCs/>
          <w:sz w:val="36"/>
          <w:szCs w:val="36"/>
          <w:lang w:eastAsia="es-SV"/>
        </w:rPr>
        <w:t>División del sistema nervioso autónomo</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El sistema nervioso vegetativo se divide funcionalmente en:</w:t>
      </w:r>
    </w:p>
    <w:p w:rsidR="00160792" w:rsidRPr="00160792" w:rsidRDefault="000B7166" w:rsidP="001607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6" w:tooltip="Sistema nervioso simpático" w:history="1">
        <w:r w:rsidR="00160792" w:rsidRPr="00160792">
          <w:rPr>
            <w:rFonts w:ascii="Times New Roman" w:eastAsia="Times New Roman" w:hAnsi="Times New Roman" w:cs="Times New Roman"/>
            <w:color w:val="0000FF"/>
            <w:sz w:val="24"/>
            <w:szCs w:val="24"/>
            <w:u w:val="single"/>
            <w:lang w:eastAsia="es-SV"/>
          </w:rPr>
          <w:t>Sistema simpático</w:t>
        </w:r>
      </w:hyperlink>
      <w:r w:rsidR="00160792" w:rsidRPr="00160792">
        <w:rPr>
          <w:rFonts w:ascii="Times New Roman" w:eastAsia="Times New Roman" w:hAnsi="Times New Roman" w:cs="Times New Roman"/>
          <w:sz w:val="24"/>
          <w:szCs w:val="24"/>
          <w:lang w:eastAsia="es-SV"/>
        </w:rPr>
        <w:t xml:space="preserve">: usa </w:t>
      </w:r>
      <w:hyperlink r:id="rId27" w:tooltip="Noradrenalina" w:history="1">
        <w:r w:rsidR="00160792" w:rsidRPr="00160792">
          <w:rPr>
            <w:rFonts w:ascii="Times New Roman" w:eastAsia="Times New Roman" w:hAnsi="Times New Roman" w:cs="Times New Roman"/>
            <w:color w:val="0000FF"/>
            <w:sz w:val="24"/>
            <w:szCs w:val="24"/>
            <w:u w:val="single"/>
            <w:lang w:eastAsia="es-SV"/>
          </w:rPr>
          <w:t>noradrenalina</w:t>
        </w:r>
      </w:hyperlink>
      <w:r w:rsidR="00160792" w:rsidRPr="00160792">
        <w:rPr>
          <w:rFonts w:ascii="Times New Roman" w:eastAsia="Times New Roman" w:hAnsi="Times New Roman" w:cs="Times New Roman"/>
          <w:sz w:val="24"/>
          <w:szCs w:val="24"/>
          <w:lang w:eastAsia="es-SV"/>
        </w:rPr>
        <w:t xml:space="preserve"> como </w:t>
      </w:r>
      <w:hyperlink r:id="rId28" w:tooltip="Neurotransmisor" w:history="1">
        <w:r w:rsidR="00160792" w:rsidRPr="00160792">
          <w:rPr>
            <w:rFonts w:ascii="Times New Roman" w:eastAsia="Times New Roman" w:hAnsi="Times New Roman" w:cs="Times New Roman"/>
            <w:color w:val="0000FF"/>
            <w:sz w:val="24"/>
            <w:szCs w:val="24"/>
            <w:u w:val="single"/>
            <w:lang w:eastAsia="es-SV"/>
          </w:rPr>
          <w:t>neurotransmisor</w:t>
        </w:r>
      </w:hyperlink>
      <w:r w:rsidR="00160792" w:rsidRPr="00160792">
        <w:rPr>
          <w:rFonts w:ascii="Times New Roman" w:eastAsia="Times New Roman" w:hAnsi="Times New Roman" w:cs="Times New Roman"/>
          <w:sz w:val="24"/>
          <w:szCs w:val="24"/>
          <w:lang w:eastAsia="es-SV"/>
        </w:rPr>
        <w:t xml:space="preserve">, y lo constituye una cadena de </w:t>
      </w:r>
      <w:hyperlink r:id="rId29" w:tooltip="Ganglio" w:history="1">
        <w:r w:rsidR="00160792" w:rsidRPr="00160792">
          <w:rPr>
            <w:rFonts w:ascii="Times New Roman" w:eastAsia="Times New Roman" w:hAnsi="Times New Roman" w:cs="Times New Roman"/>
            <w:color w:val="0000FF"/>
            <w:sz w:val="24"/>
            <w:szCs w:val="24"/>
            <w:u w:val="single"/>
            <w:lang w:eastAsia="es-SV"/>
          </w:rPr>
          <w:t>ganglios</w:t>
        </w:r>
      </w:hyperlink>
      <w:r w:rsidR="00160792" w:rsidRPr="00160792">
        <w:rPr>
          <w:rFonts w:ascii="Times New Roman" w:eastAsia="Times New Roman" w:hAnsi="Times New Roman" w:cs="Times New Roman"/>
          <w:sz w:val="24"/>
          <w:szCs w:val="24"/>
          <w:lang w:eastAsia="es-SV"/>
        </w:rPr>
        <w:t xml:space="preserve">. Está implicado en actividades que requieren gasto de energía. También es llamado sistema adrenérgico o </w:t>
      </w:r>
      <w:proofErr w:type="spellStart"/>
      <w:r w:rsidR="00160792" w:rsidRPr="00160792">
        <w:rPr>
          <w:rFonts w:ascii="Times New Roman" w:eastAsia="Times New Roman" w:hAnsi="Times New Roman" w:cs="Times New Roman"/>
          <w:sz w:val="24"/>
          <w:szCs w:val="24"/>
          <w:lang w:eastAsia="es-SV"/>
        </w:rPr>
        <w:t>noradrenérgico</w:t>
      </w:r>
      <w:proofErr w:type="spellEnd"/>
      <w:r w:rsidR="00160792" w:rsidRPr="00160792">
        <w:rPr>
          <w:rFonts w:ascii="Times New Roman" w:eastAsia="Times New Roman" w:hAnsi="Times New Roman" w:cs="Times New Roman"/>
          <w:sz w:val="24"/>
          <w:szCs w:val="24"/>
          <w:lang w:eastAsia="es-SV"/>
        </w:rPr>
        <w:t xml:space="preserve">; ya que es el que prepara al cuerpo para reaccionar ante una </w:t>
      </w:r>
      <w:proofErr w:type="spellStart"/>
      <w:r w:rsidR="00160792" w:rsidRPr="00160792">
        <w:rPr>
          <w:rFonts w:ascii="Times New Roman" w:eastAsia="Times New Roman" w:hAnsi="Times New Roman" w:cs="Times New Roman"/>
          <w:sz w:val="24"/>
          <w:szCs w:val="24"/>
          <w:lang w:eastAsia="es-SV"/>
        </w:rPr>
        <w:t>situacion</w:t>
      </w:r>
      <w:proofErr w:type="spellEnd"/>
      <w:r w:rsidR="00160792" w:rsidRPr="00160792">
        <w:rPr>
          <w:rFonts w:ascii="Times New Roman" w:eastAsia="Times New Roman" w:hAnsi="Times New Roman" w:cs="Times New Roman"/>
          <w:sz w:val="24"/>
          <w:szCs w:val="24"/>
          <w:lang w:eastAsia="es-SV"/>
        </w:rPr>
        <w:t xml:space="preserve"> de estrés.</w:t>
      </w:r>
    </w:p>
    <w:p w:rsidR="00160792" w:rsidRPr="00160792" w:rsidRDefault="000B7166" w:rsidP="001607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0" w:tooltip="Sistema nervioso parasimpático" w:history="1">
        <w:r w:rsidR="00160792" w:rsidRPr="00160792">
          <w:rPr>
            <w:rFonts w:ascii="Times New Roman" w:eastAsia="Times New Roman" w:hAnsi="Times New Roman" w:cs="Times New Roman"/>
            <w:color w:val="0000FF"/>
            <w:sz w:val="24"/>
            <w:szCs w:val="24"/>
            <w:u w:val="single"/>
            <w:lang w:eastAsia="es-SV"/>
          </w:rPr>
          <w:t>Sistema parasimpático</w:t>
        </w:r>
      </w:hyperlink>
      <w:r w:rsidR="00160792" w:rsidRPr="00160792">
        <w:rPr>
          <w:rFonts w:ascii="Times New Roman" w:eastAsia="Times New Roman" w:hAnsi="Times New Roman" w:cs="Times New Roman"/>
          <w:sz w:val="24"/>
          <w:szCs w:val="24"/>
          <w:lang w:eastAsia="es-SV"/>
        </w:rPr>
        <w:t xml:space="preserve">: Lo forman los ganglios aislados y usa la </w:t>
      </w:r>
      <w:hyperlink r:id="rId31" w:tooltip="Acetilcolina" w:history="1">
        <w:r w:rsidR="00160792" w:rsidRPr="00160792">
          <w:rPr>
            <w:rFonts w:ascii="Times New Roman" w:eastAsia="Times New Roman" w:hAnsi="Times New Roman" w:cs="Times New Roman"/>
            <w:color w:val="0000FF"/>
            <w:sz w:val="24"/>
            <w:szCs w:val="24"/>
            <w:u w:val="single"/>
            <w:lang w:eastAsia="es-SV"/>
          </w:rPr>
          <w:t>acetilcolina</w:t>
        </w:r>
      </w:hyperlink>
      <w:r w:rsidR="00160792" w:rsidRPr="00160792">
        <w:rPr>
          <w:rFonts w:ascii="Times New Roman" w:eastAsia="Times New Roman" w:hAnsi="Times New Roman" w:cs="Times New Roman"/>
          <w:sz w:val="24"/>
          <w:szCs w:val="24"/>
          <w:lang w:eastAsia="es-SV"/>
        </w:rPr>
        <w:t>. Está encargado de almacenar y conservar la energía. Es llamado también sistema colinérgico; ya que es el que mantiene al cuerpo en situaciones normales y luego de haber pasado la situación de estrés es antagónico al simpático.</w:t>
      </w:r>
    </w:p>
    <w:p w:rsidR="00160792" w:rsidRPr="00160792" w:rsidRDefault="000B7166" w:rsidP="0016079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2" w:tooltip="Sistema nervioso entérico" w:history="1">
        <w:r w:rsidR="00160792" w:rsidRPr="00160792">
          <w:rPr>
            <w:rFonts w:ascii="Times New Roman" w:eastAsia="Times New Roman" w:hAnsi="Times New Roman" w:cs="Times New Roman"/>
            <w:color w:val="0000FF"/>
            <w:sz w:val="24"/>
            <w:szCs w:val="24"/>
            <w:u w:val="single"/>
            <w:lang w:eastAsia="es-SV"/>
          </w:rPr>
          <w:t xml:space="preserve">Sistema nervioso </w:t>
        </w:r>
        <w:proofErr w:type="spellStart"/>
        <w:r w:rsidR="00160792" w:rsidRPr="00160792">
          <w:rPr>
            <w:rFonts w:ascii="Times New Roman" w:eastAsia="Times New Roman" w:hAnsi="Times New Roman" w:cs="Times New Roman"/>
            <w:color w:val="0000FF"/>
            <w:sz w:val="24"/>
            <w:szCs w:val="24"/>
            <w:u w:val="single"/>
            <w:lang w:eastAsia="es-SV"/>
          </w:rPr>
          <w:t>entérico</w:t>
        </w:r>
      </w:hyperlink>
      <w:proofErr w:type="gramStart"/>
      <w:r w:rsidR="00160792" w:rsidRPr="00160792">
        <w:rPr>
          <w:rFonts w:ascii="Times New Roman" w:eastAsia="Times New Roman" w:hAnsi="Times New Roman" w:cs="Times New Roman"/>
          <w:sz w:val="24"/>
          <w:szCs w:val="24"/>
          <w:lang w:eastAsia="es-SV"/>
        </w:rPr>
        <w:t>:se</w:t>
      </w:r>
      <w:proofErr w:type="spellEnd"/>
      <w:proofErr w:type="gramEnd"/>
      <w:r w:rsidR="00160792" w:rsidRPr="00160792">
        <w:rPr>
          <w:rFonts w:ascii="Times New Roman" w:eastAsia="Times New Roman" w:hAnsi="Times New Roman" w:cs="Times New Roman"/>
          <w:sz w:val="24"/>
          <w:szCs w:val="24"/>
          <w:lang w:eastAsia="es-SV"/>
        </w:rPr>
        <w:t xml:space="preserve"> encarga de controlar directamente el sistema gastrointestinal.</w:t>
      </w:r>
      <w:hyperlink r:id="rId33" w:anchor="cite_note-0" w:history="1">
        <w:r w:rsidR="00160792" w:rsidRPr="00160792">
          <w:rPr>
            <w:rFonts w:ascii="Times New Roman" w:eastAsia="Times New Roman" w:hAnsi="Times New Roman" w:cs="Times New Roman"/>
            <w:color w:val="0000FF"/>
            <w:sz w:val="24"/>
            <w:szCs w:val="24"/>
            <w:u w:val="single"/>
            <w:vertAlign w:val="superscript"/>
            <w:lang w:eastAsia="es-SV"/>
          </w:rPr>
          <w:t>[1]</w:t>
        </w:r>
      </w:hyperlink>
      <w:r w:rsidR="00160792" w:rsidRPr="00160792">
        <w:rPr>
          <w:rFonts w:ascii="Times New Roman" w:eastAsia="Times New Roman" w:hAnsi="Times New Roman" w:cs="Times New Roman"/>
          <w:sz w:val="24"/>
          <w:szCs w:val="24"/>
          <w:lang w:eastAsia="es-SV"/>
        </w:rPr>
        <w:t xml:space="preserve"> El SNE consiste en cien millones de </w:t>
      </w:r>
      <w:hyperlink r:id="rId34" w:tooltip="Neuronas" w:history="1">
        <w:r w:rsidR="00160792" w:rsidRPr="00160792">
          <w:rPr>
            <w:rFonts w:ascii="Times New Roman" w:eastAsia="Times New Roman" w:hAnsi="Times New Roman" w:cs="Times New Roman"/>
            <w:color w:val="0000FF"/>
            <w:sz w:val="24"/>
            <w:szCs w:val="24"/>
            <w:u w:val="single"/>
            <w:lang w:eastAsia="es-SV"/>
          </w:rPr>
          <w:t>neuronas</w:t>
        </w:r>
      </w:hyperlink>
      <w:hyperlink r:id="rId35" w:anchor="cite_note-1" w:history="1">
        <w:r w:rsidR="00160792" w:rsidRPr="00160792">
          <w:rPr>
            <w:rFonts w:ascii="Times New Roman" w:eastAsia="Times New Roman" w:hAnsi="Times New Roman" w:cs="Times New Roman"/>
            <w:color w:val="0000FF"/>
            <w:sz w:val="24"/>
            <w:szCs w:val="24"/>
            <w:u w:val="single"/>
            <w:vertAlign w:val="superscript"/>
            <w:lang w:eastAsia="es-SV"/>
          </w:rPr>
          <w:t>[2]</w:t>
        </w:r>
      </w:hyperlink>
      <w:r w:rsidR="00160792" w:rsidRPr="00160792">
        <w:rPr>
          <w:rFonts w:ascii="Times New Roman" w:eastAsia="Times New Roman" w:hAnsi="Times New Roman" w:cs="Times New Roman"/>
          <w:sz w:val="24"/>
          <w:szCs w:val="24"/>
          <w:lang w:eastAsia="es-SV"/>
        </w:rPr>
        <w:t xml:space="preserve"> , (una milésima parte del número de neuronas en el cerebro, y bastante más que el número de neuronas en la </w:t>
      </w:r>
      <w:hyperlink r:id="rId36" w:tooltip="Médula espinal" w:history="1">
        <w:r w:rsidR="00160792" w:rsidRPr="00160792">
          <w:rPr>
            <w:rFonts w:ascii="Times New Roman" w:eastAsia="Times New Roman" w:hAnsi="Times New Roman" w:cs="Times New Roman"/>
            <w:color w:val="0000FF"/>
            <w:sz w:val="24"/>
            <w:szCs w:val="24"/>
            <w:u w:val="single"/>
            <w:lang w:eastAsia="es-SV"/>
          </w:rPr>
          <w:t>médula espinal</w:t>
        </w:r>
      </w:hyperlink>
      <w:hyperlink r:id="rId37" w:anchor="cite_note-Gray.27s_Anatomy:_The_Anatomical_Basis_of_Medicine_and_Surgery.2C_40th_edition_.282008.29.2C_1576_pages.2C_Churchill-Livingstone.2C_Elsevier-2" w:history="1">
        <w:r w:rsidR="00160792" w:rsidRPr="00160792">
          <w:rPr>
            <w:rFonts w:ascii="Times New Roman" w:eastAsia="Times New Roman" w:hAnsi="Times New Roman" w:cs="Times New Roman"/>
            <w:color w:val="0000FF"/>
            <w:sz w:val="24"/>
            <w:szCs w:val="24"/>
            <w:u w:val="single"/>
            <w:vertAlign w:val="superscript"/>
            <w:lang w:eastAsia="es-SV"/>
          </w:rPr>
          <w:t>[3]</w:t>
        </w:r>
      </w:hyperlink>
      <w:r w:rsidR="00160792" w:rsidRPr="00160792">
        <w:rPr>
          <w:rFonts w:ascii="Times New Roman" w:eastAsia="Times New Roman" w:hAnsi="Times New Roman" w:cs="Times New Roman"/>
          <w:sz w:val="24"/>
          <w:szCs w:val="24"/>
          <w:lang w:eastAsia="es-SV"/>
        </w:rPr>
        <w:t xml:space="preserve"> ) las cuales revisten el sistema gastrointestinal.</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Ambos sistemas trabajan </w:t>
      </w:r>
      <w:proofErr w:type="spellStart"/>
      <w:r w:rsidRPr="00160792">
        <w:rPr>
          <w:rFonts w:ascii="Times New Roman" w:eastAsia="Times New Roman" w:hAnsi="Times New Roman" w:cs="Times New Roman"/>
          <w:sz w:val="24"/>
          <w:szCs w:val="24"/>
          <w:lang w:eastAsia="es-SV"/>
        </w:rPr>
        <w:t>cordinadamente</w:t>
      </w:r>
      <w:proofErr w:type="spellEnd"/>
      <w:r w:rsidRPr="00160792">
        <w:rPr>
          <w:rFonts w:ascii="Times New Roman" w:eastAsia="Times New Roman" w:hAnsi="Times New Roman" w:cs="Times New Roman"/>
          <w:sz w:val="24"/>
          <w:szCs w:val="24"/>
          <w:lang w:eastAsia="es-SV"/>
        </w:rPr>
        <w:t xml:space="preserve"> para cumplir con las funciones del cuerpo humano.</w:t>
      </w:r>
    </w:p>
    <w:p w:rsidR="00160792" w:rsidRPr="00160792" w:rsidRDefault="00160792" w:rsidP="0016079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160792">
        <w:rPr>
          <w:rFonts w:ascii="Times New Roman" w:eastAsia="Times New Roman" w:hAnsi="Times New Roman" w:cs="Times New Roman"/>
          <w:b/>
          <w:bCs/>
          <w:sz w:val="36"/>
          <w:szCs w:val="36"/>
          <w:lang w:eastAsia="es-SV"/>
        </w:rPr>
        <w:t>Componentes</w:t>
      </w:r>
    </w:p>
    <w:p w:rsidR="00160792" w:rsidRPr="00160792" w:rsidRDefault="00160792" w:rsidP="00160792">
      <w:p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Lo componen raíces, plexos y troncos nerviosos:</w:t>
      </w:r>
    </w:p>
    <w:p w:rsidR="00160792" w:rsidRPr="00160792" w:rsidRDefault="00160792" w:rsidP="0016079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Raíces </w:t>
      </w:r>
    </w:p>
    <w:p w:rsidR="00160792" w:rsidRPr="00160792" w:rsidRDefault="00160792"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Raíces cervicales</w:t>
      </w:r>
    </w:p>
    <w:p w:rsidR="00160792" w:rsidRPr="00160792" w:rsidRDefault="00160792"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Raíces torácicas = Raíces dorsales</w:t>
      </w:r>
    </w:p>
    <w:p w:rsidR="00160792" w:rsidRPr="00160792" w:rsidRDefault="00160792"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Raíces lumbares</w:t>
      </w:r>
    </w:p>
    <w:p w:rsidR="00160792" w:rsidRPr="00160792" w:rsidRDefault="00160792"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Raíces sacras</w:t>
      </w:r>
    </w:p>
    <w:p w:rsidR="00160792" w:rsidRPr="00160792" w:rsidRDefault="00160792" w:rsidP="0016079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Plexos </w:t>
      </w:r>
    </w:p>
    <w:p w:rsidR="00160792" w:rsidRPr="00160792" w:rsidRDefault="000B7166"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38" w:tooltip="Plexo braquial" w:history="1">
        <w:r w:rsidR="00160792" w:rsidRPr="00160792">
          <w:rPr>
            <w:rFonts w:ascii="Times New Roman" w:eastAsia="Times New Roman" w:hAnsi="Times New Roman" w:cs="Times New Roman"/>
            <w:color w:val="0000FF"/>
            <w:sz w:val="24"/>
            <w:szCs w:val="24"/>
            <w:u w:val="single"/>
            <w:lang w:eastAsia="es-SV"/>
          </w:rPr>
          <w:t>Plexo braquial</w:t>
        </w:r>
      </w:hyperlink>
    </w:p>
    <w:p w:rsidR="00160792" w:rsidRPr="00160792" w:rsidRDefault="000B7166"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39" w:tooltip="Plexo lumbosacro (aún no redactado)" w:history="1">
        <w:r w:rsidR="00160792" w:rsidRPr="00160792">
          <w:rPr>
            <w:rFonts w:ascii="Times New Roman" w:eastAsia="Times New Roman" w:hAnsi="Times New Roman" w:cs="Times New Roman"/>
            <w:color w:val="0000FF"/>
            <w:sz w:val="24"/>
            <w:szCs w:val="24"/>
            <w:u w:val="single"/>
            <w:lang w:eastAsia="es-SV"/>
          </w:rPr>
          <w:t>Plexo lumbosacro</w:t>
        </w:r>
      </w:hyperlink>
    </w:p>
    <w:p w:rsidR="00160792" w:rsidRPr="00160792" w:rsidRDefault="00160792" w:rsidP="0016079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 xml:space="preserve">Nervios </w:t>
      </w:r>
    </w:p>
    <w:p w:rsidR="00160792" w:rsidRPr="00160792" w:rsidRDefault="000B7166"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40" w:tooltip="Par craneal" w:history="1">
        <w:r w:rsidR="00160792" w:rsidRPr="00160792">
          <w:rPr>
            <w:rFonts w:ascii="Times New Roman" w:eastAsia="Times New Roman" w:hAnsi="Times New Roman" w:cs="Times New Roman"/>
            <w:color w:val="0000FF"/>
            <w:sz w:val="24"/>
            <w:szCs w:val="24"/>
            <w:u w:val="single"/>
            <w:lang w:eastAsia="es-SV"/>
          </w:rPr>
          <w:t>Pares craneales</w:t>
        </w:r>
      </w:hyperlink>
    </w:p>
    <w:p w:rsidR="00160792" w:rsidRPr="00160792" w:rsidRDefault="00160792"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Nervios de miembros superiores</w:t>
      </w:r>
    </w:p>
    <w:p w:rsidR="00160792" w:rsidRPr="00160792" w:rsidRDefault="00160792" w:rsidP="00160792">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160792">
        <w:rPr>
          <w:rFonts w:ascii="Times New Roman" w:eastAsia="Times New Roman" w:hAnsi="Times New Roman" w:cs="Times New Roman"/>
          <w:sz w:val="24"/>
          <w:szCs w:val="24"/>
          <w:lang w:eastAsia="es-SV"/>
        </w:rPr>
        <w:t>Nervios de miembros inferiores</w:t>
      </w:r>
    </w:p>
    <w:p w:rsidR="00ED4F2A" w:rsidRDefault="00ED4F2A"/>
    <w:sectPr w:rsidR="00ED4F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1C0"/>
    <w:multiLevelType w:val="multilevel"/>
    <w:tmpl w:val="327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350A2"/>
    <w:multiLevelType w:val="multilevel"/>
    <w:tmpl w:val="43E8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12B8B"/>
    <w:multiLevelType w:val="multilevel"/>
    <w:tmpl w:val="7BEA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92"/>
    <w:rsid w:val="000B7166"/>
    <w:rsid w:val="00160792"/>
    <w:rsid w:val="00ED4F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C3%BAsculo" TargetMode="External"/><Relationship Id="rId13" Type="http://schemas.openxmlformats.org/officeDocument/2006/relationships/hyperlink" Target="http://es.wikipedia.org/wiki/Hipot%C3%A1lamo" TargetMode="External"/><Relationship Id="rId18" Type="http://schemas.openxmlformats.org/officeDocument/2006/relationships/hyperlink" Target="http://es.wikipedia.org/wiki/Respiraci%C3%B3n" TargetMode="External"/><Relationship Id="rId26" Type="http://schemas.openxmlformats.org/officeDocument/2006/relationships/hyperlink" Target="http://es.wikipedia.org/wiki/Sistema_nervioso_simp%C3%A1tico" TargetMode="External"/><Relationship Id="rId39" Type="http://schemas.openxmlformats.org/officeDocument/2006/relationships/hyperlink" Target="http://es.wikipedia.org/w/index.php?title=Plexo_lumbosacro&amp;action=edit&amp;redlink=1" TargetMode="External"/><Relationship Id="rId3" Type="http://schemas.microsoft.com/office/2007/relationships/stylesWithEffects" Target="stylesWithEffects.xml"/><Relationship Id="rId21" Type="http://schemas.openxmlformats.org/officeDocument/2006/relationships/hyperlink" Target="http://es.wikipedia.org/wiki/M%C3%BAsculo_esquel%C3%A9tico" TargetMode="External"/><Relationship Id="rId34" Type="http://schemas.openxmlformats.org/officeDocument/2006/relationships/hyperlink" Target="http://es.wikipedia.org/wiki/Neuronas" TargetMode="External"/><Relationship Id="rId42" Type="http://schemas.openxmlformats.org/officeDocument/2006/relationships/theme" Target="theme/theme1.xml"/><Relationship Id="rId7" Type="http://schemas.openxmlformats.org/officeDocument/2006/relationships/hyperlink" Target="http://es.wikipedia.org/wiki/V%C3%ADscera" TargetMode="External"/><Relationship Id="rId12" Type="http://schemas.openxmlformats.org/officeDocument/2006/relationships/hyperlink" Target="http://es.wikipedia.org/wiki/Tallo_cerebral" TargetMode="External"/><Relationship Id="rId17" Type="http://schemas.openxmlformats.org/officeDocument/2006/relationships/hyperlink" Target="http://es.wikipedia.org/wiki/Circulaci%C3%B3n_sangu%C3%ADnea" TargetMode="External"/><Relationship Id="rId25" Type="http://schemas.openxmlformats.org/officeDocument/2006/relationships/hyperlink" Target="http://es.wikipedia.org/wiki/Hipot%C3%A1lamo" TargetMode="External"/><Relationship Id="rId33" Type="http://schemas.openxmlformats.org/officeDocument/2006/relationships/hyperlink" Target="http://es.wikipedia.org/wiki/Sistema_nervioso_aut%C3%B3nomo" TargetMode="External"/><Relationship Id="rId38" Type="http://schemas.openxmlformats.org/officeDocument/2006/relationships/hyperlink" Target="http://es.wikipedia.org/wiki/Plexo_braquial" TargetMode="External"/><Relationship Id="rId2" Type="http://schemas.openxmlformats.org/officeDocument/2006/relationships/styles" Target="styles.xml"/><Relationship Id="rId16" Type="http://schemas.openxmlformats.org/officeDocument/2006/relationships/hyperlink" Target="http://es.wikipedia.org/wiki/Digesti%C3%B3n" TargetMode="External"/><Relationship Id="rId20" Type="http://schemas.openxmlformats.org/officeDocument/2006/relationships/hyperlink" Target="http://es.wikipedia.org/wiki/Disautonom%C3%ADa" TargetMode="External"/><Relationship Id="rId29" Type="http://schemas.openxmlformats.org/officeDocument/2006/relationships/hyperlink" Target="http://es.wikipedia.org/wiki/Gangli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Sistema_nervioso_som%C3%A1tico" TargetMode="External"/><Relationship Id="rId11" Type="http://schemas.openxmlformats.org/officeDocument/2006/relationships/hyperlink" Target="http://es.wikipedia.org/wiki/M%C3%A9dula_espinal" TargetMode="External"/><Relationship Id="rId24" Type="http://schemas.openxmlformats.org/officeDocument/2006/relationships/hyperlink" Target="http://es.wikipedia.org/wiki/Neumog%C3%A1strico" TargetMode="External"/><Relationship Id="rId32" Type="http://schemas.openxmlformats.org/officeDocument/2006/relationships/hyperlink" Target="http://es.wikipedia.org/wiki/Sistema_nervioso_ent%C3%A9rico" TargetMode="External"/><Relationship Id="rId37" Type="http://schemas.openxmlformats.org/officeDocument/2006/relationships/hyperlink" Target="http://es.wikipedia.org/wiki/Sistema_nervioso_aut%C3%B3nomo" TargetMode="External"/><Relationship Id="rId40" Type="http://schemas.openxmlformats.org/officeDocument/2006/relationships/hyperlink" Target="http://es.wikipedia.org/wiki/Par_craneal" TargetMode="External"/><Relationship Id="rId5" Type="http://schemas.openxmlformats.org/officeDocument/2006/relationships/webSettings" Target="webSettings.xml"/><Relationship Id="rId15" Type="http://schemas.openxmlformats.org/officeDocument/2006/relationships/hyperlink" Target="http://es.wikipedia.org/wiki/%C3%93rgano_%28biolog%C3%ADa%29" TargetMode="External"/><Relationship Id="rId23" Type="http://schemas.openxmlformats.org/officeDocument/2006/relationships/hyperlink" Target="http://es.wikipedia.org/wiki/Respiraci%C3%B3n" TargetMode="External"/><Relationship Id="rId28" Type="http://schemas.openxmlformats.org/officeDocument/2006/relationships/hyperlink" Target="http://es.wikipedia.org/wiki/Neurotransmisor" TargetMode="External"/><Relationship Id="rId36" Type="http://schemas.openxmlformats.org/officeDocument/2006/relationships/hyperlink" Target="http://es.wikipedia.org/wiki/M%C3%A9dula_espinal" TargetMode="External"/><Relationship Id="rId10" Type="http://schemas.openxmlformats.org/officeDocument/2006/relationships/hyperlink" Target="http://es.wikipedia.org/wiki/Vaso_sangu%C3%ADneo" TargetMode="External"/><Relationship Id="rId19" Type="http://schemas.openxmlformats.org/officeDocument/2006/relationships/hyperlink" Target="http://es.wikipedia.org/wiki/Metabolismo" TargetMode="External"/><Relationship Id="rId31" Type="http://schemas.openxmlformats.org/officeDocument/2006/relationships/hyperlink" Target="http://es.wikipedia.org/wiki/Acetilcolina" TargetMode="External"/><Relationship Id="rId4" Type="http://schemas.openxmlformats.org/officeDocument/2006/relationships/settings" Target="settings.xml"/><Relationship Id="rId9" Type="http://schemas.openxmlformats.org/officeDocument/2006/relationships/hyperlink" Target="http://es.wikipedia.org/wiki/Gl%C3%A1ndula" TargetMode="External"/><Relationship Id="rId14" Type="http://schemas.openxmlformats.org/officeDocument/2006/relationships/hyperlink" Target="http://es.wikipedia.org/wiki/Corteza_cerebral" TargetMode="External"/><Relationship Id="rId22" Type="http://schemas.openxmlformats.org/officeDocument/2006/relationships/hyperlink" Target="http://es.wikipedia.org/wiki/Presi%C3%B3n_sangu%C3%ADnea" TargetMode="External"/><Relationship Id="rId27" Type="http://schemas.openxmlformats.org/officeDocument/2006/relationships/hyperlink" Target="http://es.wikipedia.org/wiki/Noradrenalina" TargetMode="External"/><Relationship Id="rId30" Type="http://schemas.openxmlformats.org/officeDocument/2006/relationships/hyperlink" Target="http://es.wikipedia.org/wiki/Sistema_nervioso_parasimp%C3%A1tico" TargetMode="External"/><Relationship Id="rId35" Type="http://schemas.openxmlformats.org/officeDocument/2006/relationships/hyperlink" Target="http://es.wikipedia.org/wiki/Sistema_nervioso_aut%C3%B3no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6096</Characters>
  <Application>Microsoft Office Word</Application>
  <DocSecurity>0</DocSecurity>
  <Lines>50</Lines>
  <Paragraphs>14</Paragraphs>
  <ScaleCrop>false</ScaleCrop>
  <Company>UNAB</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4</cp:revision>
  <dcterms:created xsi:type="dcterms:W3CDTF">2010-09-17T18:42:00Z</dcterms:created>
  <dcterms:modified xsi:type="dcterms:W3CDTF">2010-09-27T23:45:00Z</dcterms:modified>
</cp:coreProperties>
</file>